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1C" w:rsidRPr="00560E79" w:rsidRDefault="00434B1C" w:rsidP="00434B1C">
      <w:pPr>
        <w:shd w:val="clear" w:color="auto" w:fill="FFFFFF"/>
        <w:spacing w:after="0" w:line="240" w:lineRule="auto"/>
        <w:rPr>
          <w:rFonts w:eastAsia="Times New Roman" w:cstheme="minorHAnsi"/>
          <w:color w:val="000000" w:themeColor="text1"/>
        </w:rPr>
      </w:pPr>
    </w:p>
    <w:p w:rsidR="00434B1C" w:rsidRPr="00560E79" w:rsidRDefault="00434B1C" w:rsidP="00434B1C">
      <w:pPr>
        <w:shd w:val="clear" w:color="auto" w:fill="FFFFFF"/>
        <w:spacing w:after="270" w:line="240" w:lineRule="auto"/>
        <w:jc w:val="center"/>
        <w:outlineLvl w:val="1"/>
        <w:rPr>
          <w:rFonts w:eastAsia="Times New Roman" w:cstheme="minorHAnsi"/>
          <w:b/>
          <w:i/>
          <w:color w:val="000000" w:themeColor="text1"/>
        </w:rPr>
      </w:pPr>
      <w:r w:rsidRPr="00560E79">
        <w:rPr>
          <w:rFonts w:eastAsia="Times New Roman" w:cstheme="minorHAnsi"/>
          <w:b/>
          <w:i/>
          <w:color w:val="000000" w:themeColor="text1"/>
        </w:rPr>
        <w:t>Resources for College Bound Students</w:t>
      </w:r>
    </w:p>
    <w:p w:rsidR="00D922F8" w:rsidRPr="00560E79" w:rsidRDefault="00434B1C" w:rsidP="00434B1C">
      <w:pPr>
        <w:shd w:val="clear" w:color="auto" w:fill="FFFFFF"/>
        <w:spacing w:after="0" w:line="240" w:lineRule="auto"/>
        <w:rPr>
          <w:rFonts w:eastAsia="Times New Roman" w:cstheme="minorHAnsi"/>
          <w:b/>
          <w:color w:val="000000" w:themeColor="text1"/>
          <w:u w:val="single"/>
        </w:rPr>
      </w:pPr>
      <w:r w:rsidRPr="00560E79">
        <w:rPr>
          <w:rFonts w:eastAsia="Times New Roman" w:cstheme="minorHAnsi"/>
          <w:color w:val="000000" w:themeColor="text1"/>
        </w:rPr>
        <w:br w:type="textWrapping" w:clear="all"/>
      </w:r>
      <w:r w:rsidR="00D922F8" w:rsidRPr="00560E79">
        <w:rPr>
          <w:rFonts w:eastAsia="Times New Roman" w:cstheme="minorHAnsi"/>
          <w:b/>
          <w:color w:val="000000" w:themeColor="text1"/>
          <w:u w:val="single"/>
        </w:rPr>
        <w:t>Financial Aid Resources</w:t>
      </w:r>
    </w:p>
    <w:p w:rsidR="00D922F8" w:rsidRPr="00560E79" w:rsidRDefault="00D922F8" w:rsidP="00434B1C">
      <w:pPr>
        <w:shd w:val="clear" w:color="auto" w:fill="FFFFFF"/>
        <w:spacing w:after="0" w:line="240" w:lineRule="auto"/>
        <w:rPr>
          <w:rFonts w:eastAsia="Times New Roman" w:cstheme="minorHAnsi"/>
          <w:color w:val="000000" w:themeColor="text1"/>
        </w:rPr>
      </w:pPr>
    </w:p>
    <w:p w:rsidR="00DF72A1" w:rsidRPr="00560E79" w:rsidRDefault="00DF72A1" w:rsidP="00DF72A1">
      <w:pPr>
        <w:pStyle w:val="Heading2"/>
        <w:shd w:val="clear" w:color="auto" w:fill="FFFFFF"/>
        <w:spacing w:before="0" w:beforeAutospacing="0" w:after="0" w:afterAutospacing="0" w:line="255" w:lineRule="atLeast"/>
        <w:rPr>
          <w:rFonts w:asciiTheme="minorHAnsi" w:hAnsiTheme="minorHAnsi" w:cstheme="minorHAnsi"/>
          <w:b w:val="0"/>
          <w:color w:val="000000" w:themeColor="text1"/>
          <w:sz w:val="22"/>
          <w:szCs w:val="22"/>
        </w:rPr>
      </w:pPr>
      <w:r w:rsidRPr="00560E79">
        <w:rPr>
          <w:rFonts w:asciiTheme="minorHAnsi" w:hAnsiTheme="minorHAnsi" w:cstheme="minorHAnsi"/>
          <w:color w:val="000000" w:themeColor="text1"/>
          <w:sz w:val="22"/>
          <w:szCs w:val="22"/>
        </w:rPr>
        <w:t xml:space="preserve">American Opportunity Tax Credit </w:t>
      </w:r>
      <w:r w:rsidRPr="00560E79">
        <w:rPr>
          <w:rFonts w:asciiTheme="minorHAnsi" w:hAnsiTheme="minorHAnsi" w:cstheme="minorHAnsi"/>
          <w:b w:val="0"/>
          <w:color w:val="000000" w:themeColor="text1"/>
          <w:sz w:val="22"/>
          <w:szCs w:val="22"/>
        </w:rPr>
        <w:t xml:space="preserve">- </w:t>
      </w:r>
      <w:hyperlink r:id="rId5" w:history="1">
        <w:r w:rsidRPr="00560E79">
          <w:rPr>
            <w:rStyle w:val="Hyperlink"/>
            <w:rFonts w:asciiTheme="minorHAnsi" w:hAnsiTheme="minorHAnsi" w:cstheme="minorHAnsi"/>
            <w:b w:val="0"/>
            <w:color w:val="000000" w:themeColor="text1"/>
            <w:sz w:val="22"/>
            <w:szCs w:val="22"/>
          </w:rPr>
          <w:t>http://www.collegescholarships.org/scholarships/hope-taxes.htm</w:t>
        </w:r>
      </w:hyperlink>
      <w:r w:rsidRPr="00560E79">
        <w:rPr>
          <w:rFonts w:asciiTheme="minorHAnsi" w:hAnsiTheme="minorHAnsi" w:cstheme="minorHAnsi"/>
          <w:b w:val="0"/>
          <w:color w:val="000000" w:themeColor="text1"/>
          <w:sz w:val="22"/>
          <w:szCs w:val="22"/>
        </w:rPr>
        <w:t xml:space="preserve"> - </w:t>
      </w:r>
      <w:r w:rsidRPr="00560E79">
        <w:rPr>
          <w:rFonts w:asciiTheme="minorHAnsi" w:hAnsiTheme="minorHAnsi" w:cstheme="minorHAnsi"/>
          <w:b w:val="0"/>
          <w:color w:val="000000" w:themeColor="text1"/>
          <w:sz w:val="22"/>
          <w:szCs w:val="22"/>
          <w:shd w:val="clear" w:color="auto" w:fill="FFFFFF"/>
        </w:rPr>
        <w:t>The American Opportunity Tax Credit, formerly the Hope credit, and the lifetime learning credit are both tax credits that you can claim on your federal tax return.</w:t>
      </w:r>
    </w:p>
    <w:p w:rsidR="00D922F8" w:rsidRPr="00560E79" w:rsidRDefault="00D922F8" w:rsidP="00434B1C">
      <w:pPr>
        <w:shd w:val="clear" w:color="auto" w:fill="FFFFFF"/>
        <w:spacing w:after="0" w:line="240" w:lineRule="auto"/>
        <w:rPr>
          <w:rFonts w:eastAsia="Times New Roman" w:cstheme="minorHAnsi"/>
          <w:color w:val="000000" w:themeColor="text1"/>
        </w:rPr>
      </w:pPr>
    </w:p>
    <w:p w:rsidR="00DF72A1" w:rsidRPr="00560E79" w:rsidRDefault="00DF72A1" w:rsidP="00434B1C">
      <w:pPr>
        <w:shd w:val="clear" w:color="auto" w:fill="FFFFFF"/>
        <w:spacing w:after="0" w:line="240" w:lineRule="auto"/>
        <w:rPr>
          <w:rFonts w:cstheme="minorHAnsi"/>
          <w:color w:val="000000" w:themeColor="text1"/>
        </w:rPr>
      </w:pPr>
      <w:r w:rsidRPr="00560E79">
        <w:rPr>
          <w:rFonts w:eastAsia="Times New Roman" w:cstheme="minorHAnsi"/>
          <w:b/>
          <w:color w:val="000000" w:themeColor="text1"/>
        </w:rPr>
        <w:t>Free Application for Federal Student Aid (FAFSA)</w:t>
      </w:r>
      <w:r w:rsidRPr="00560E79">
        <w:rPr>
          <w:rFonts w:eastAsia="Times New Roman" w:cstheme="minorHAnsi"/>
          <w:color w:val="000000" w:themeColor="text1"/>
        </w:rPr>
        <w:t xml:space="preserve"> - </w:t>
      </w:r>
      <w:hyperlink r:id="rId6" w:history="1">
        <w:r w:rsidRPr="00560E79">
          <w:rPr>
            <w:rStyle w:val="Hyperlink"/>
            <w:rFonts w:eastAsia="Times New Roman" w:cstheme="minorHAnsi"/>
            <w:color w:val="000000" w:themeColor="text1"/>
          </w:rPr>
          <w:t>https://fafsa.ed.gov/</w:t>
        </w:r>
      </w:hyperlink>
      <w:r w:rsidRPr="00560E79">
        <w:rPr>
          <w:rFonts w:eastAsia="Times New Roman" w:cstheme="minorHAnsi"/>
          <w:color w:val="000000" w:themeColor="text1"/>
        </w:rPr>
        <w:t xml:space="preserve"> - </w:t>
      </w:r>
      <w:r w:rsidRPr="00560E79">
        <w:rPr>
          <w:rFonts w:cstheme="minorHAnsi"/>
          <w:color w:val="000000" w:themeColor="text1"/>
          <w:shd w:val="clear" w:color="auto" w:fill="FFFFFF"/>
        </w:rPr>
        <w:t>Learn more about applying for FAFSA and how to complete the application</w:t>
      </w:r>
      <w:r w:rsidRPr="00560E79">
        <w:rPr>
          <w:rStyle w:val="apple-converted-space"/>
          <w:rFonts w:cstheme="minorHAnsi"/>
          <w:color w:val="000000" w:themeColor="text1"/>
          <w:shd w:val="clear" w:color="auto" w:fill="FFFFFF"/>
        </w:rPr>
        <w:t> </w:t>
      </w:r>
      <w:hyperlink r:id="rId7" w:tgtFrame="_blank" w:history="1">
        <w:r w:rsidRPr="00560E79">
          <w:rPr>
            <w:rStyle w:val="Hyperlink"/>
            <w:rFonts w:cstheme="minorHAnsi"/>
            <w:color w:val="000000" w:themeColor="text1"/>
            <w:bdr w:val="none" w:sz="0" w:space="0" w:color="auto" w:frame="1"/>
            <w:shd w:val="clear" w:color="auto" w:fill="FFFFFF"/>
          </w:rPr>
          <w:t>here</w:t>
        </w:r>
      </w:hyperlink>
      <w:r w:rsidRPr="00560E79">
        <w:rPr>
          <w:rFonts w:cstheme="minorHAnsi"/>
          <w:color w:val="000000" w:themeColor="text1"/>
        </w:rPr>
        <w:t>.</w:t>
      </w:r>
    </w:p>
    <w:p w:rsidR="00DF72A1" w:rsidRPr="00560E79" w:rsidRDefault="00DF72A1" w:rsidP="00434B1C">
      <w:pPr>
        <w:shd w:val="clear" w:color="auto" w:fill="FFFFFF"/>
        <w:spacing w:after="0" w:line="240" w:lineRule="auto"/>
        <w:rPr>
          <w:rFonts w:cstheme="minorHAnsi"/>
          <w:color w:val="000000" w:themeColor="text1"/>
        </w:rPr>
      </w:pPr>
    </w:p>
    <w:p w:rsidR="00DF72A1" w:rsidRPr="00560E79" w:rsidRDefault="00DF72A1" w:rsidP="00434B1C">
      <w:pPr>
        <w:shd w:val="clear" w:color="auto" w:fill="FFFFFF"/>
        <w:spacing w:after="0" w:line="240" w:lineRule="auto"/>
        <w:rPr>
          <w:rFonts w:cstheme="minorHAnsi"/>
          <w:color w:val="000000" w:themeColor="text1"/>
        </w:rPr>
      </w:pPr>
      <w:r w:rsidRPr="00560E79">
        <w:rPr>
          <w:rFonts w:cstheme="minorHAnsi"/>
          <w:b/>
          <w:color w:val="000000" w:themeColor="text1"/>
        </w:rPr>
        <w:t>Federal Student Aid</w:t>
      </w:r>
      <w:r w:rsidRPr="00560E79">
        <w:rPr>
          <w:rFonts w:cstheme="minorHAnsi"/>
          <w:color w:val="000000" w:themeColor="text1"/>
        </w:rPr>
        <w:t xml:space="preserve"> - </w:t>
      </w:r>
      <w:hyperlink r:id="rId8" w:history="1">
        <w:r w:rsidRPr="00560E79">
          <w:rPr>
            <w:rStyle w:val="Hyperlink"/>
            <w:rFonts w:cstheme="minorHAnsi"/>
            <w:color w:val="000000" w:themeColor="text1"/>
          </w:rPr>
          <w:t>https://studentaid.ed.gov/sa/</w:t>
        </w:r>
      </w:hyperlink>
    </w:p>
    <w:p w:rsidR="00DF72A1" w:rsidRPr="00560E79" w:rsidRDefault="00DF72A1" w:rsidP="00434B1C">
      <w:pPr>
        <w:shd w:val="clear" w:color="auto" w:fill="FFFFFF"/>
        <w:spacing w:after="0" w:line="240" w:lineRule="auto"/>
        <w:rPr>
          <w:rFonts w:cstheme="minorHAnsi"/>
          <w:color w:val="000000" w:themeColor="text1"/>
        </w:rPr>
      </w:pPr>
    </w:p>
    <w:p w:rsidR="00DF72A1" w:rsidRPr="00560E79" w:rsidRDefault="00DF72A1" w:rsidP="00434B1C">
      <w:pPr>
        <w:shd w:val="clear" w:color="auto" w:fill="FFFFFF"/>
        <w:spacing w:after="0" w:line="240" w:lineRule="auto"/>
        <w:rPr>
          <w:rFonts w:cstheme="minorHAnsi"/>
          <w:color w:val="000000" w:themeColor="text1"/>
        </w:rPr>
      </w:pPr>
      <w:r w:rsidRPr="00560E79">
        <w:rPr>
          <w:rFonts w:cstheme="minorHAnsi"/>
          <w:b/>
          <w:color w:val="000000" w:themeColor="text1"/>
        </w:rPr>
        <w:t>FinAid</w:t>
      </w:r>
      <w:r w:rsidRPr="00560E79">
        <w:rPr>
          <w:rFonts w:cstheme="minorHAnsi"/>
          <w:color w:val="000000" w:themeColor="text1"/>
        </w:rPr>
        <w:t xml:space="preserve"> - </w:t>
      </w:r>
      <w:hyperlink r:id="rId9" w:history="1">
        <w:r w:rsidRPr="00560E79">
          <w:rPr>
            <w:rStyle w:val="Hyperlink"/>
            <w:rFonts w:cstheme="minorHAnsi"/>
            <w:color w:val="000000" w:themeColor="text1"/>
          </w:rPr>
          <w:t>http://www.finaid.org/</w:t>
        </w:r>
      </w:hyperlink>
    </w:p>
    <w:p w:rsidR="00DF72A1" w:rsidRPr="00560E79" w:rsidRDefault="00DF72A1" w:rsidP="00434B1C">
      <w:pPr>
        <w:shd w:val="clear" w:color="auto" w:fill="FFFFFF"/>
        <w:spacing w:after="0" w:line="240" w:lineRule="auto"/>
        <w:rPr>
          <w:rFonts w:cstheme="minorHAnsi"/>
          <w:color w:val="000000" w:themeColor="text1"/>
        </w:rPr>
      </w:pPr>
    </w:p>
    <w:p w:rsidR="00DF72A1" w:rsidRPr="00560E79" w:rsidRDefault="00DF72A1" w:rsidP="00434B1C">
      <w:pPr>
        <w:shd w:val="clear" w:color="auto" w:fill="FFFFFF"/>
        <w:spacing w:after="0" w:line="240" w:lineRule="auto"/>
        <w:rPr>
          <w:rFonts w:cstheme="minorHAnsi"/>
          <w:color w:val="000000" w:themeColor="text1"/>
        </w:rPr>
      </w:pPr>
      <w:r w:rsidRPr="00560E79">
        <w:rPr>
          <w:rFonts w:cstheme="minorHAnsi"/>
          <w:b/>
          <w:color w:val="000000" w:themeColor="text1"/>
        </w:rPr>
        <w:t>NYS Higher Education Services</w:t>
      </w:r>
      <w:r w:rsidRPr="00560E79">
        <w:rPr>
          <w:rFonts w:cstheme="minorHAnsi"/>
          <w:color w:val="000000" w:themeColor="text1"/>
        </w:rPr>
        <w:t xml:space="preserve"> - </w:t>
      </w:r>
      <w:hyperlink r:id="rId10" w:history="1">
        <w:r w:rsidRPr="00560E79">
          <w:rPr>
            <w:rStyle w:val="Hyperlink"/>
            <w:rFonts w:cstheme="minorHAnsi"/>
            <w:color w:val="000000" w:themeColor="text1"/>
          </w:rPr>
          <w:t>https://www.hesc.ny.gov/</w:t>
        </w:r>
      </w:hyperlink>
    </w:p>
    <w:p w:rsidR="00DF72A1" w:rsidRPr="00560E79" w:rsidRDefault="00DF72A1" w:rsidP="00434B1C">
      <w:pPr>
        <w:shd w:val="clear" w:color="auto" w:fill="FFFFFF"/>
        <w:spacing w:after="0" w:line="240" w:lineRule="auto"/>
        <w:rPr>
          <w:rFonts w:cstheme="minorHAnsi"/>
          <w:color w:val="000000" w:themeColor="text1"/>
        </w:rPr>
      </w:pPr>
    </w:p>
    <w:p w:rsidR="00D922F8" w:rsidRPr="00560E79" w:rsidRDefault="00D922F8" w:rsidP="00434B1C">
      <w:pPr>
        <w:shd w:val="clear" w:color="auto" w:fill="FFFFFF"/>
        <w:spacing w:after="0" w:line="240" w:lineRule="auto"/>
        <w:rPr>
          <w:rFonts w:eastAsia="Times New Roman" w:cstheme="minorHAnsi"/>
          <w:color w:val="000000" w:themeColor="text1"/>
        </w:rPr>
      </w:pPr>
    </w:p>
    <w:p w:rsidR="00D922F8" w:rsidRPr="00560E79" w:rsidRDefault="00D922F8" w:rsidP="00434B1C">
      <w:pPr>
        <w:shd w:val="clear" w:color="auto" w:fill="FFFFFF"/>
        <w:spacing w:after="0" w:line="240" w:lineRule="auto"/>
        <w:rPr>
          <w:rFonts w:eastAsia="Times New Roman" w:cstheme="minorHAnsi"/>
          <w:color w:val="000000" w:themeColor="text1"/>
        </w:rPr>
      </w:pPr>
    </w:p>
    <w:p w:rsidR="00D922F8" w:rsidRPr="00560E79" w:rsidRDefault="00D922F8" w:rsidP="00434B1C">
      <w:pPr>
        <w:shd w:val="clear" w:color="auto" w:fill="FFFFFF"/>
        <w:spacing w:after="0" w:line="240" w:lineRule="auto"/>
        <w:rPr>
          <w:rFonts w:eastAsia="Times New Roman" w:cstheme="minorHAnsi"/>
          <w:b/>
          <w:color w:val="000000" w:themeColor="text1"/>
          <w:u w:val="single"/>
        </w:rPr>
      </w:pPr>
      <w:r w:rsidRPr="00560E79">
        <w:rPr>
          <w:rFonts w:eastAsia="Times New Roman" w:cstheme="minorHAnsi"/>
          <w:b/>
          <w:color w:val="000000" w:themeColor="text1"/>
          <w:u w:val="single"/>
        </w:rPr>
        <w:t>College Preparation Resources</w:t>
      </w:r>
    </w:p>
    <w:p w:rsidR="00D922F8" w:rsidRPr="00560E79" w:rsidRDefault="00D922F8" w:rsidP="00434B1C">
      <w:pPr>
        <w:shd w:val="clear" w:color="auto" w:fill="FFFFFF"/>
        <w:spacing w:after="0" w:line="240" w:lineRule="auto"/>
        <w:rPr>
          <w:rFonts w:eastAsia="Times New Roman" w:cstheme="minorHAnsi"/>
          <w:color w:val="000000" w:themeColor="text1"/>
        </w:rPr>
      </w:pPr>
    </w:p>
    <w:p w:rsidR="00DF72A1" w:rsidRPr="00560E79" w:rsidRDefault="00DF72A1" w:rsidP="00D922F8">
      <w:pPr>
        <w:shd w:val="clear" w:color="auto" w:fill="FFFFFF"/>
        <w:spacing w:after="240" w:line="240" w:lineRule="auto"/>
        <w:rPr>
          <w:rFonts w:cstheme="minorHAnsi"/>
          <w:color w:val="000000" w:themeColor="text1"/>
        </w:rPr>
      </w:pPr>
      <w:r w:rsidRPr="00560E79">
        <w:rPr>
          <w:rFonts w:cstheme="minorHAnsi"/>
          <w:b/>
          <w:color w:val="000000" w:themeColor="text1"/>
        </w:rPr>
        <w:t>College Board</w:t>
      </w:r>
      <w:r w:rsidRPr="00560E79">
        <w:rPr>
          <w:rFonts w:cstheme="minorHAnsi"/>
          <w:color w:val="000000" w:themeColor="text1"/>
        </w:rPr>
        <w:t xml:space="preserve"> - </w:t>
      </w:r>
      <w:hyperlink r:id="rId11" w:history="1">
        <w:r w:rsidRPr="00560E79">
          <w:rPr>
            <w:rStyle w:val="Hyperlink"/>
            <w:rFonts w:cstheme="minorHAnsi"/>
            <w:color w:val="000000" w:themeColor="text1"/>
          </w:rPr>
          <w:t>https://bigfuture.collegeboard.org/</w:t>
        </w:r>
      </w:hyperlink>
    </w:p>
    <w:p w:rsidR="00D922F8" w:rsidRPr="00560E79" w:rsidRDefault="00DF72A1" w:rsidP="00D922F8">
      <w:pPr>
        <w:shd w:val="clear" w:color="auto" w:fill="FFFFFF"/>
        <w:spacing w:after="240" w:line="240" w:lineRule="auto"/>
        <w:rPr>
          <w:rFonts w:eastAsia="Times New Roman" w:cstheme="minorHAnsi"/>
          <w:color w:val="000000" w:themeColor="text1"/>
        </w:rPr>
      </w:pPr>
      <w:r w:rsidRPr="00560E79">
        <w:rPr>
          <w:rFonts w:cstheme="minorHAnsi"/>
          <w:b/>
          <w:color w:val="000000" w:themeColor="text1"/>
        </w:rPr>
        <w:t>College Bound Network</w:t>
      </w:r>
      <w:r w:rsidRPr="00560E79">
        <w:rPr>
          <w:rFonts w:cstheme="minorHAnsi"/>
          <w:color w:val="000000" w:themeColor="text1"/>
        </w:rPr>
        <w:t xml:space="preserve"> - </w:t>
      </w:r>
      <w:hyperlink r:id="rId12" w:history="1">
        <w:r w:rsidR="00D922F8" w:rsidRPr="00560E79">
          <w:rPr>
            <w:rFonts w:eastAsia="Times New Roman" w:cstheme="minorHAnsi"/>
            <w:color w:val="000000" w:themeColor="text1"/>
            <w:u w:val="single"/>
          </w:rPr>
          <w:t>www.collegebound.net</w:t>
        </w:r>
      </w:hyperlink>
      <w:r w:rsidR="00D922F8" w:rsidRPr="00560E79">
        <w:rPr>
          <w:rFonts w:eastAsia="Times New Roman" w:cstheme="minorHAnsi"/>
          <w:color w:val="000000" w:themeColor="text1"/>
        </w:rPr>
        <w:t> - Full information on college prep and research. Students share their stories about how to get through college and maintain a great academic status. Also, different admissions officers and college staff share guides and tips about college life.</w:t>
      </w:r>
    </w:p>
    <w:p w:rsidR="00D922F8" w:rsidRPr="00560E79" w:rsidRDefault="00DF72A1" w:rsidP="00D922F8">
      <w:pPr>
        <w:shd w:val="clear" w:color="auto" w:fill="FFFFFF"/>
        <w:spacing w:after="240" w:line="240" w:lineRule="auto"/>
        <w:rPr>
          <w:rFonts w:eastAsia="Times New Roman" w:cstheme="minorHAnsi"/>
          <w:color w:val="000000" w:themeColor="text1"/>
        </w:rPr>
      </w:pPr>
      <w:r w:rsidRPr="00560E79">
        <w:rPr>
          <w:rFonts w:cstheme="minorHAnsi"/>
          <w:b/>
          <w:color w:val="000000" w:themeColor="text1"/>
        </w:rPr>
        <w:t>Peterson’s College Guide</w:t>
      </w:r>
      <w:r w:rsidRPr="00560E79">
        <w:rPr>
          <w:rFonts w:cstheme="minorHAnsi"/>
          <w:color w:val="000000" w:themeColor="text1"/>
        </w:rPr>
        <w:t xml:space="preserve"> - </w:t>
      </w:r>
      <w:hyperlink r:id="rId13" w:history="1">
        <w:r w:rsidR="00D922F8" w:rsidRPr="00560E79">
          <w:rPr>
            <w:rFonts w:eastAsia="Times New Roman" w:cstheme="minorHAnsi"/>
            <w:color w:val="000000" w:themeColor="text1"/>
            <w:u w:val="single"/>
          </w:rPr>
          <w:t>www.petersons.com</w:t>
        </w:r>
      </w:hyperlink>
      <w:r w:rsidR="00D922F8" w:rsidRPr="00560E79">
        <w:rPr>
          <w:rFonts w:eastAsia="Times New Roman" w:cstheme="minorHAnsi"/>
          <w:color w:val="000000" w:themeColor="text1"/>
        </w:rPr>
        <w:t> - SAT &amp; ACT test prep and help with research on specific colleges and universities.</w:t>
      </w:r>
    </w:p>
    <w:p w:rsidR="00D922F8" w:rsidRPr="00560E79" w:rsidRDefault="00DF72A1" w:rsidP="00434B1C">
      <w:pPr>
        <w:shd w:val="clear" w:color="auto" w:fill="FFFFFF"/>
        <w:spacing w:after="0" w:line="240" w:lineRule="auto"/>
        <w:rPr>
          <w:rFonts w:eastAsia="Times New Roman" w:cstheme="minorHAnsi"/>
          <w:color w:val="000000" w:themeColor="text1"/>
        </w:rPr>
      </w:pPr>
      <w:r w:rsidRPr="00560E79">
        <w:rPr>
          <w:rFonts w:eastAsia="Times New Roman" w:cstheme="minorHAnsi"/>
          <w:b/>
          <w:color w:val="000000" w:themeColor="text1"/>
        </w:rPr>
        <w:t xml:space="preserve">Rochester College Access Network (RCAN) </w:t>
      </w:r>
      <w:r w:rsidRPr="00560E79">
        <w:rPr>
          <w:rFonts w:eastAsia="Times New Roman" w:cstheme="minorHAnsi"/>
          <w:color w:val="000000" w:themeColor="text1"/>
        </w:rPr>
        <w:t xml:space="preserve">- </w:t>
      </w:r>
      <w:hyperlink r:id="rId14" w:history="1">
        <w:r w:rsidR="00D922F8" w:rsidRPr="00560E79">
          <w:rPr>
            <w:rStyle w:val="Hyperlink"/>
            <w:rFonts w:eastAsia="Times New Roman" w:cstheme="minorHAnsi"/>
            <w:color w:val="000000" w:themeColor="text1"/>
          </w:rPr>
          <w:t>www.rochestercan.org</w:t>
        </w:r>
      </w:hyperlink>
      <w:r w:rsidR="00D922F8" w:rsidRPr="00560E79">
        <w:rPr>
          <w:rFonts w:eastAsia="Times New Roman" w:cstheme="minorHAnsi"/>
          <w:color w:val="000000" w:themeColor="text1"/>
        </w:rPr>
        <w:t xml:space="preserve"> </w:t>
      </w:r>
      <w:r w:rsidRPr="00560E79">
        <w:rPr>
          <w:rFonts w:eastAsia="Times New Roman" w:cstheme="minorHAnsi"/>
          <w:color w:val="000000" w:themeColor="text1"/>
        </w:rPr>
        <w:t>–</w:t>
      </w:r>
      <w:r w:rsidR="00D922F8" w:rsidRPr="00560E79">
        <w:rPr>
          <w:rFonts w:eastAsia="Times New Roman" w:cstheme="minorHAnsi"/>
          <w:color w:val="000000" w:themeColor="text1"/>
        </w:rPr>
        <w:t xml:space="preserve"> </w:t>
      </w:r>
      <w:r w:rsidRPr="00560E79">
        <w:rPr>
          <w:rFonts w:eastAsia="Times New Roman" w:cstheme="minorHAnsi"/>
          <w:color w:val="000000" w:themeColor="text1"/>
        </w:rPr>
        <w:t xml:space="preserve">For Rochester City School District Students.  </w:t>
      </w:r>
      <w:r w:rsidR="00D922F8" w:rsidRPr="00560E79">
        <w:rPr>
          <w:rFonts w:cstheme="minorHAnsi"/>
          <w:color w:val="000000" w:themeColor="text1"/>
          <w:shd w:val="clear" w:color="auto" w:fill="FFFFFF"/>
        </w:rPr>
        <w:t>RochesterCAN is supported by local colleges, charitable organizations, businesses and individuals working together to make college accessible to every Rochester student.</w:t>
      </w:r>
    </w:p>
    <w:p w:rsidR="00D922F8" w:rsidRPr="00560E79" w:rsidRDefault="00D922F8" w:rsidP="00434B1C">
      <w:pPr>
        <w:shd w:val="clear" w:color="auto" w:fill="FFFFFF"/>
        <w:spacing w:after="0" w:line="240" w:lineRule="auto"/>
        <w:rPr>
          <w:rFonts w:eastAsia="Times New Roman" w:cstheme="minorHAnsi"/>
          <w:color w:val="000000" w:themeColor="text1"/>
        </w:rPr>
      </w:pPr>
    </w:p>
    <w:p w:rsidR="00DF72A1" w:rsidRPr="00560E79" w:rsidRDefault="00DF72A1" w:rsidP="00434B1C">
      <w:pPr>
        <w:shd w:val="clear" w:color="auto" w:fill="FFFFFF"/>
        <w:spacing w:after="0" w:line="240" w:lineRule="auto"/>
        <w:rPr>
          <w:rFonts w:eastAsia="Times New Roman" w:cstheme="minorHAnsi"/>
          <w:color w:val="000000" w:themeColor="text1"/>
        </w:rPr>
      </w:pPr>
      <w:r w:rsidRPr="00560E79">
        <w:rPr>
          <w:rFonts w:eastAsia="Times New Roman" w:cstheme="minorHAnsi"/>
          <w:b/>
          <w:color w:val="000000" w:themeColor="text1"/>
        </w:rPr>
        <w:t>SUNY REOC College Preparation</w:t>
      </w:r>
      <w:r w:rsidRPr="00560E79">
        <w:rPr>
          <w:rFonts w:eastAsia="Times New Roman" w:cstheme="minorHAnsi"/>
          <w:color w:val="000000" w:themeColor="text1"/>
        </w:rPr>
        <w:t xml:space="preserve"> - </w:t>
      </w:r>
      <w:hyperlink r:id="rId15" w:history="1">
        <w:r w:rsidRPr="00560E79">
          <w:rPr>
            <w:rStyle w:val="Hyperlink"/>
            <w:rFonts w:eastAsia="Times New Roman" w:cstheme="minorHAnsi"/>
            <w:color w:val="000000" w:themeColor="text1"/>
          </w:rPr>
          <w:t>http://www.reoc.brockport.edu/college-preparation/programs/academic/college-prep</w:t>
        </w:r>
      </w:hyperlink>
    </w:p>
    <w:p w:rsidR="00DF72A1" w:rsidRPr="00560E79" w:rsidRDefault="00DF72A1" w:rsidP="00434B1C">
      <w:pPr>
        <w:shd w:val="clear" w:color="auto" w:fill="FFFFFF"/>
        <w:spacing w:after="0" w:line="240" w:lineRule="auto"/>
        <w:rPr>
          <w:rFonts w:eastAsia="Times New Roman" w:cstheme="minorHAnsi"/>
          <w:color w:val="000000" w:themeColor="text1"/>
        </w:rPr>
      </w:pPr>
    </w:p>
    <w:p w:rsidR="00DF72A1" w:rsidRPr="00560E79" w:rsidRDefault="00DF72A1" w:rsidP="00434B1C">
      <w:pPr>
        <w:shd w:val="clear" w:color="auto" w:fill="FFFFFF"/>
        <w:spacing w:after="0" w:line="240" w:lineRule="auto"/>
        <w:rPr>
          <w:rFonts w:eastAsia="Times New Roman" w:cstheme="minorHAnsi"/>
          <w:b/>
          <w:color w:val="000000" w:themeColor="text1"/>
        </w:rPr>
      </w:pPr>
      <w:r w:rsidRPr="00560E79">
        <w:rPr>
          <w:rFonts w:eastAsia="Times New Roman" w:cstheme="minorHAnsi"/>
          <w:b/>
          <w:color w:val="000000" w:themeColor="text1"/>
        </w:rPr>
        <w:t>SUNY REOC College and Career Connection</w:t>
      </w:r>
      <w:r w:rsidR="004E557F" w:rsidRPr="00560E79">
        <w:rPr>
          <w:rFonts w:eastAsia="Times New Roman" w:cstheme="minorHAnsi"/>
          <w:b/>
          <w:color w:val="000000" w:themeColor="text1"/>
        </w:rPr>
        <w:t xml:space="preserve"> - </w:t>
      </w:r>
      <w:hyperlink r:id="rId16" w:history="1">
        <w:r w:rsidR="004E557F" w:rsidRPr="00560E79">
          <w:rPr>
            <w:rStyle w:val="Hyperlink"/>
            <w:rFonts w:eastAsia="Times New Roman" w:cstheme="minorHAnsi"/>
            <w:b/>
            <w:color w:val="000000" w:themeColor="text1"/>
          </w:rPr>
          <w:t>http://www.reoc.brockport.edu/career-services-department/prospective-students/career-servic</w:t>
        </w:r>
        <w:bookmarkStart w:id="0" w:name="_GoBack"/>
        <w:bookmarkEnd w:id="0"/>
        <w:r w:rsidR="004E557F" w:rsidRPr="00560E79">
          <w:rPr>
            <w:rStyle w:val="Hyperlink"/>
            <w:rFonts w:eastAsia="Times New Roman" w:cstheme="minorHAnsi"/>
            <w:b/>
            <w:color w:val="000000" w:themeColor="text1"/>
          </w:rPr>
          <w:t>es</w:t>
        </w:r>
      </w:hyperlink>
    </w:p>
    <w:p w:rsidR="00D922F8" w:rsidRPr="00560E79" w:rsidRDefault="00D922F8" w:rsidP="00560E79">
      <w:pPr>
        <w:pStyle w:val="NoSpacing"/>
      </w:pPr>
    </w:p>
    <w:p w:rsidR="00D922F8" w:rsidRPr="00560E79" w:rsidRDefault="00D922F8" w:rsidP="00560E79">
      <w:pPr>
        <w:pStyle w:val="NoSpacing"/>
        <w:rPr>
          <w:b/>
          <w:u w:val="single"/>
        </w:rPr>
      </w:pPr>
      <w:r w:rsidRPr="00560E79">
        <w:rPr>
          <w:b/>
          <w:u w:val="single"/>
        </w:rPr>
        <w:t>Local Scholarship Resources</w:t>
      </w:r>
    </w:p>
    <w:p w:rsidR="00560E79" w:rsidRDefault="00560E79" w:rsidP="00560E79">
      <w:pPr>
        <w:pStyle w:val="NoSpacing"/>
        <w:rPr>
          <w:b/>
        </w:rPr>
      </w:pPr>
    </w:p>
    <w:p w:rsidR="00D922F8" w:rsidRPr="00560E79" w:rsidRDefault="004E557F" w:rsidP="00D922F8">
      <w:pPr>
        <w:shd w:val="clear" w:color="auto" w:fill="FFFFFF"/>
        <w:spacing w:after="240" w:line="240" w:lineRule="auto"/>
        <w:rPr>
          <w:rFonts w:cstheme="minorHAnsi"/>
          <w:color w:val="000000" w:themeColor="text1"/>
          <w:u w:val="single"/>
        </w:rPr>
      </w:pPr>
      <w:r w:rsidRPr="00560E79">
        <w:rPr>
          <w:rFonts w:cstheme="minorHAnsi"/>
          <w:b/>
          <w:color w:val="000000" w:themeColor="text1"/>
        </w:rPr>
        <w:t>Rochester City School District</w:t>
      </w:r>
      <w:r w:rsidRPr="00560E79">
        <w:rPr>
          <w:rFonts w:cstheme="minorHAnsi"/>
          <w:color w:val="000000" w:themeColor="text1"/>
        </w:rPr>
        <w:t xml:space="preserve"> - </w:t>
      </w:r>
      <w:hyperlink r:id="rId17" w:history="1">
        <w:r w:rsidRPr="00560E79">
          <w:rPr>
            <w:rStyle w:val="Hyperlink"/>
            <w:rFonts w:cstheme="minorHAnsi"/>
            <w:color w:val="000000" w:themeColor="text1"/>
          </w:rPr>
          <w:t>http://www.rcsdk12.org/site/default.aspx?PageType=12&amp;DomainId=128&amp;ModuleInstanceId=172&amp;DisplayType=L</w:t>
        </w:r>
      </w:hyperlink>
      <w:r w:rsidR="00560E79">
        <w:rPr>
          <w:rFonts w:eastAsia="Times New Roman" w:cstheme="minorHAnsi"/>
          <w:color w:val="000000" w:themeColor="text1"/>
        </w:rPr>
        <w:t xml:space="preserve"> - </w:t>
      </w:r>
      <w:r w:rsidR="00D922F8" w:rsidRPr="00560E79">
        <w:rPr>
          <w:rFonts w:eastAsia="Times New Roman" w:cstheme="minorHAnsi"/>
          <w:color w:val="000000" w:themeColor="text1"/>
        </w:rPr>
        <w:t>Scholarship information on the Rochester City School District website.</w:t>
      </w:r>
    </w:p>
    <w:p w:rsidR="00D922F8" w:rsidRPr="00560E79" w:rsidRDefault="00D922F8" w:rsidP="00434B1C">
      <w:pPr>
        <w:shd w:val="clear" w:color="auto" w:fill="FFFFFF"/>
        <w:spacing w:after="0" w:line="240" w:lineRule="auto"/>
        <w:rPr>
          <w:rFonts w:eastAsia="Times New Roman" w:cstheme="minorHAnsi"/>
          <w:color w:val="000000" w:themeColor="text1"/>
        </w:rPr>
      </w:pPr>
    </w:p>
    <w:p w:rsidR="00D922F8" w:rsidRPr="00560E79" w:rsidRDefault="00D922F8" w:rsidP="00434B1C">
      <w:pPr>
        <w:shd w:val="clear" w:color="auto" w:fill="FFFFFF"/>
        <w:spacing w:after="0" w:line="240" w:lineRule="auto"/>
        <w:rPr>
          <w:rFonts w:eastAsia="Times New Roman" w:cstheme="minorHAnsi"/>
          <w:color w:val="000000" w:themeColor="text1"/>
        </w:rPr>
      </w:pPr>
    </w:p>
    <w:p w:rsidR="00D922F8" w:rsidRPr="00560E79" w:rsidRDefault="008F1B0B" w:rsidP="00434B1C">
      <w:pPr>
        <w:shd w:val="clear" w:color="auto" w:fill="FFFFFF"/>
        <w:spacing w:after="0" w:line="240" w:lineRule="auto"/>
        <w:rPr>
          <w:rFonts w:eastAsia="Times New Roman" w:cstheme="minorHAnsi"/>
          <w:color w:val="000000" w:themeColor="text1"/>
        </w:rPr>
      </w:pPr>
      <w:r w:rsidRPr="00560E79">
        <w:rPr>
          <w:rFonts w:eastAsia="Times New Roman" w:cstheme="minorHAnsi"/>
          <w:b/>
          <w:color w:val="000000" w:themeColor="text1"/>
        </w:rPr>
        <w:t>The Farash Foundation First in Family Scholarships</w:t>
      </w:r>
      <w:r w:rsidR="00560E79">
        <w:rPr>
          <w:rFonts w:eastAsia="Times New Roman" w:cstheme="minorHAnsi"/>
          <w:color w:val="000000" w:themeColor="text1"/>
        </w:rPr>
        <w:t xml:space="preserve"> - </w:t>
      </w:r>
      <w:hyperlink r:id="rId18" w:history="1">
        <w:r w:rsidR="00560E79" w:rsidRPr="00A44C6C">
          <w:rPr>
            <w:rStyle w:val="Hyperlink"/>
            <w:rFonts w:eastAsia="Times New Roman" w:cstheme="minorHAnsi"/>
          </w:rPr>
          <w:t>http://www.farashfoundation.org/Default.aspx?RD=2261</w:t>
        </w:r>
      </w:hyperlink>
      <w:r w:rsidR="00560E79">
        <w:rPr>
          <w:rFonts w:eastAsia="Times New Roman" w:cstheme="minorHAnsi"/>
          <w:color w:val="000000" w:themeColor="text1"/>
        </w:rPr>
        <w:t xml:space="preserve"> </w:t>
      </w:r>
    </w:p>
    <w:p w:rsidR="008F1B0B" w:rsidRPr="00560E79" w:rsidRDefault="008F1B0B" w:rsidP="00434B1C">
      <w:pPr>
        <w:shd w:val="clear" w:color="auto" w:fill="FFFFFF"/>
        <w:spacing w:after="0" w:line="240" w:lineRule="auto"/>
        <w:rPr>
          <w:rFonts w:eastAsia="Times New Roman" w:cstheme="minorHAnsi"/>
          <w:color w:val="000000" w:themeColor="text1"/>
        </w:rPr>
      </w:pPr>
    </w:p>
    <w:p w:rsidR="008F1B0B" w:rsidRPr="00560E79" w:rsidRDefault="008F1B0B" w:rsidP="00434B1C">
      <w:pPr>
        <w:shd w:val="clear" w:color="auto" w:fill="FFFFFF"/>
        <w:spacing w:after="0" w:line="240" w:lineRule="auto"/>
        <w:rPr>
          <w:rFonts w:eastAsia="Times New Roman" w:cstheme="minorHAnsi"/>
          <w:color w:val="000000" w:themeColor="text1"/>
        </w:rPr>
      </w:pPr>
      <w:r w:rsidRPr="00560E79">
        <w:rPr>
          <w:rFonts w:eastAsia="Times New Roman" w:cstheme="minorHAnsi"/>
          <w:b/>
          <w:color w:val="000000" w:themeColor="text1"/>
        </w:rPr>
        <w:t>Ibero-American Action League Scholarship</w:t>
      </w:r>
      <w:r w:rsidR="00560E79">
        <w:rPr>
          <w:rFonts w:eastAsia="Times New Roman" w:cstheme="minorHAnsi"/>
          <w:color w:val="000000" w:themeColor="text1"/>
        </w:rPr>
        <w:t xml:space="preserve"> - </w:t>
      </w:r>
      <w:r w:rsidR="00560E79" w:rsidRPr="00560E79">
        <w:rPr>
          <w:rFonts w:eastAsia="Times New Roman" w:cstheme="minorHAnsi"/>
          <w:color w:val="000000" w:themeColor="text1"/>
        </w:rPr>
        <w:t>http://iaal.org/programs-services/scholarship/</w:t>
      </w:r>
    </w:p>
    <w:p w:rsidR="008F1B0B" w:rsidRPr="00560E79" w:rsidRDefault="008F1B0B" w:rsidP="00434B1C">
      <w:pPr>
        <w:shd w:val="clear" w:color="auto" w:fill="FFFFFF"/>
        <w:spacing w:after="0" w:line="240" w:lineRule="auto"/>
        <w:rPr>
          <w:rFonts w:eastAsia="Times New Roman" w:cstheme="minorHAnsi"/>
          <w:color w:val="000000" w:themeColor="text1"/>
        </w:rPr>
      </w:pPr>
    </w:p>
    <w:p w:rsidR="00D922F8" w:rsidRPr="00560E79" w:rsidRDefault="00D922F8" w:rsidP="00434B1C">
      <w:pPr>
        <w:shd w:val="clear" w:color="auto" w:fill="FFFFFF"/>
        <w:spacing w:after="0" w:line="240" w:lineRule="auto"/>
        <w:rPr>
          <w:rFonts w:eastAsia="Times New Roman" w:cstheme="minorHAnsi"/>
          <w:b/>
          <w:color w:val="000000" w:themeColor="text1"/>
          <w:u w:val="single"/>
        </w:rPr>
      </w:pPr>
      <w:r w:rsidRPr="00560E79">
        <w:rPr>
          <w:rFonts w:eastAsia="Times New Roman" w:cstheme="minorHAnsi"/>
          <w:b/>
          <w:color w:val="000000" w:themeColor="text1"/>
          <w:u w:val="single"/>
        </w:rPr>
        <w:t>National Scholarship Resources</w:t>
      </w:r>
    </w:p>
    <w:p w:rsidR="00D922F8" w:rsidRPr="00560E79" w:rsidRDefault="00D922F8" w:rsidP="00434B1C">
      <w:pPr>
        <w:shd w:val="clear" w:color="auto" w:fill="FFFFFF"/>
        <w:spacing w:after="0" w:line="240" w:lineRule="auto"/>
        <w:rPr>
          <w:rFonts w:eastAsia="Times New Roman" w:cstheme="minorHAnsi"/>
          <w:color w:val="000000" w:themeColor="text1"/>
        </w:rPr>
      </w:pPr>
    </w:p>
    <w:p w:rsidR="008F1B0B" w:rsidRPr="00560E79" w:rsidRDefault="008F1B0B" w:rsidP="00434B1C">
      <w:pPr>
        <w:shd w:val="clear" w:color="auto" w:fill="FFFFFF"/>
        <w:spacing w:after="240" w:line="240" w:lineRule="auto"/>
        <w:rPr>
          <w:rFonts w:cstheme="minorHAnsi"/>
          <w:color w:val="000000" w:themeColor="text1"/>
        </w:rPr>
      </w:pPr>
      <w:r w:rsidRPr="00560E79">
        <w:rPr>
          <w:rFonts w:cstheme="minorHAnsi"/>
          <w:b/>
          <w:color w:val="000000" w:themeColor="text1"/>
        </w:rPr>
        <w:t>A Better Chance</w:t>
      </w:r>
      <w:r w:rsidR="006C34F9" w:rsidRPr="00560E79">
        <w:rPr>
          <w:rFonts w:cstheme="minorHAnsi"/>
          <w:b/>
          <w:color w:val="000000" w:themeColor="text1"/>
        </w:rPr>
        <w:t xml:space="preserve"> - </w:t>
      </w:r>
      <w:hyperlink r:id="rId19" w:history="1">
        <w:r w:rsidR="006C34F9" w:rsidRPr="00560E79">
          <w:rPr>
            <w:rStyle w:val="Hyperlink"/>
            <w:rFonts w:cstheme="minorHAnsi"/>
            <w:color w:val="000000" w:themeColor="text1"/>
          </w:rPr>
          <w:t>http://www.abetterchance.org/abetterchance.aspx?pgID=1078</w:t>
        </w:r>
      </w:hyperlink>
    </w:p>
    <w:p w:rsidR="00434B1C" w:rsidRPr="00560E79" w:rsidRDefault="008F1B0B" w:rsidP="00434B1C">
      <w:pPr>
        <w:shd w:val="clear" w:color="auto" w:fill="FFFFFF"/>
        <w:spacing w:after="240" w:line="240" w:lineRule="auto"/>
        <w:rPr>
          <w:rFonts w:eastAsia="Times New Roman" w:cstheme="minorHAnsi"/>
          <w:color w:val="000000" w:themeColor="text1"/>
        </w:rPr>
      </w:pPr>
      <w:r w:rsidRPr="00560E79">
        <w:rPr>
          <w:rFonts w:cstheme="minorHAnsi"/>
          <w:b/>
          <w:color w:val="000000" w:themeColor="text1"/>
        </w:rPr>
        <w:t>College Board Scholarship Search</w:t>
      </w:r>
      <w:r w:rsidRPr="00560E79">
        <w:rPr>
          <w:rFonts w:cstheme="minorHAnsi"/>
          <w:color w:val="000000" w:themeColor="text1"/>
        </w:rPr>
        <w:t xml:space="preserve"> - </w:t>
      </w:r>
      <w:hyperlink r:id="rId20" w:history="1">
        <w:r w:rsidR="00434B1C" w:rsidRPr="00560E79">
          <w:rPr>
            <w:rFonts w:eastAsia="Times New Roman" w:cstheme="minorHAnsi"/>
            <w:color w:val="000000" w:themeColor="text1"/>
            <w:u w:val="single"/>
          </w:rPr>
          <w:t>www.collegeboard.com</w:t>
        </w:r>
      </w:hyperlink>
      <w:r w:rsidR="00434B1C" w:rsidRPr="00560E79">
        <w:rPr>
          <w:rFonts w:eastAsia="Times New Roman" w:cstheme="minorHAnsi"/>
          <w:color w:val="000000" w:themeColor="text1"/>
        </w:rPr>
        <w:t> - The best place for high school students to go who seek information about college in general and want to research specific colleges. You can also browse through different majors and careers to find which career/majors fit you best.</w:t>
      </w:r>
    </w:p>
    <w:p w:rsidR="00434B1C" w:rsidRPr="00560E79" w:rsidRDefault="008F1B0B" w:rsidP="00434B1C">
      <w:pPr>
        <w:shd w:val="clear" w:color="auto" w:fill="FFFFFF"/>
        <w:spacing w:after="240" w:line="240" w:lineRule="auto"/>
        <w:rPr>
          <w:rFonts w:eastAsia="Times New Roman" w:cstheme="minorHAnsi"/>
          <w:color w:val="000000" w:themeColor="text1"/>
        </w:rPr>
      </w:pPr>
      <w:r w:rsidRPr="00560E79">
        <w:rPr>
          <w:rFonts w:cstheme="minorHAnsi"/>
          <w:b/>
          <w:color w:val="000000" w:themeColor="text1"/>
        </w:rPr>
        <w:t>FastWeb</w:t>
      </w:r>
      <w:r w:rsidRPr="00560E79">
        <w:rPr>
          <w:rFonts w:cstheme="minorHAnsi"/>
          <w:color w:val="000000" w:themeColor="text1"/>
        </w:rPr>
        <w:t xml:space="preserve"> - </w:t>
      </w:r>
      <w:hyperlink r:id="rId21" w:history="1">
        <w:r w:rsidR="00434B1C" w:rsidRPr="00560E79">
          <w:rPr>
            <w:rFonts w:eastAsia="Times New Roman" w:cstheme="minorHAnsi"/>
            <w:color w:val="000000" w:themeColor="text1"/>
            <w:u w:val="single"/>
          </w:rPr>
          <w:t>www.fastweb.com</w:t>
        </w:r>
      </w:hyperlink>
      <w:r w:rsidR="00434B1C" w:rsidRPr="00560E79">
        <w:rPr>
          <w:rFonts w:eastAsia="Times New Roman" w:cstheme="minorHAnsi"/>
          <w:color w:val="000000" w:themeColor="text1"/>
        </w:rPr>
        <w:t> - The largest and most complete source of scholarships.</w:t>
      </w:r>
    </w:p>
    <w:p w:rsidR="008F1B0B" w:rsidRPr="00560E79" w:rsidRDefault="008F1B0B" w:rsidP="00434B1C">
      <w:pPr>
        <w:shd w:val="clear" w:color="auto" w:fill="FFFFFF"/>
        <w:spacing w:after="240" w:line="240" w:lineRule="auto"/>
        <w:rPr>
          <w:rFonts w:cstheme="minorHAnsi"/>
          <w:b/>
          <w:color w:val="000000" w:themeColor="text1"/>
        </w:rPr>
      </w:pPr>
      <w:r w:rsidRPr="00560E79">
        <w:rPr>
          <w:rFonts w:cstheme="minorHAnsi"/>
          <w:b/>
          <w:color w:val="000000" w:themeColor="text1"/>
        </w:rPr>
        <w:t>SallieMaeFund</w:t>
      </w:r>
      <w:r w:rsidR="006C34F9" w:rsidRPr="00560E79">
        <w:rPr>
          <w:rFonts w:cstheme="minorHAnsi"/>
          <w:b/>
          <w:color w:val="000000" w:themeColor="text1"/>
        </w:rPr>
        <w:t xml:space="preserve"> </w:t>
      </w:r>
      <w:r w:rsidR="006C34F9" w:rsidRPr="00560E79">
        <w:rPr>
          <w:rFonts w:cstheme="minorHAnsi"/>
          <w:color w:val="000000" w:themeColor="text1"/>
        </w:rPr>
        <w:t xml:space="preserve">- </w:t>
      </w:r>
      <w:hyperlink r:id="rId22" w:history="1">
        <w:r w:rsidR="006C34F9" w:rsidRPr="00560E79">
          <w:rPr>
            <w:rStyle w:val="Hyperlink"/>
            <w:rFonts w:cstheme="minorHAnsi"/>
            <w:color w:val="000000" w:themeColor="text1"/>
          </w:rPr>
          <w:t>http://www.thesalliemaefund.org/</w:t>
        </w:r>
      </w:hyperlink>
    </w:p>
    <w:p w:rsidR="008F1B0B" w:rsidRPr="00560E79" w:rsidRDefault="008F1B0B" w:rsidP="00434B1C">
      <w:pPr>
        <w:shd w:val="clear" w:color="auto" w:fill="FFFFFF"/>
        <w:spacing w:after="240" w:line="240" w:lineRule="auto"/>
        <w:rPr>
          <w:rFonts w:cstheme="minorHAnsi"/>
          <w:b/>
          <w:color w:val="000000" w:themeColor="text1"/>
        </w:rPr>
      </w:pPr>
      <w:r w:rsidRPr="00560E79">
        <w:rPr>
          <w:rFonts w:cstheme="minorHAnsi"/>
          <w:b/>
          <w:color w:val="000000" w:themeColor="text1"/>
        </w:rPr>
        <w:t>Scholarships.com</w:t>
      </w:r>
      <w:r w:rsidR="006C34F9" w:rsidRPr="00560E79">
        <w:rPr>
          <w:rFonts w:cstheme="minorHAnsi"/>
          <w:b/>
          <w:color w:val="000000" w:themeColor="text1"/>
        </w:rPr>
        <w:t xml:space="preserve"> </w:t>
      </w:r>
      <w:r w:rsidR="006C34F9" w:rsidRPr="00560E79">
        <w:rPr>
          <w:rFonts w:cstheme="minorHAnsi"/>
          <w:color w:val="000000" w:themeColor="text1"/>
        </w:rPr>
        <w:t xml:space="preserve">- </w:t>
      </w:r>
      <w:hyperlink r:id="rId23" w:history="1">
        <w:r w:rsidR="006C34F9" w:rsidRPr="00560E79">
          <w:rPr>
            <w:rStyle w:val="Hyperlink"/>
            <w:rFonts w:cstheme="minorHAnsi"/>
            <w:color w:val="000000" w:themeColor="text1"/>
          </w:rPr>
          <w:t>https://www.scholarships.com/</w:t>
        </w:r>
      </w:hyperlink>
    </w:p>
    <w:p w:rsidR="00434B1C" w:rsidRPr="00560E79" w:rsidRDefault="006C34F9" w:rsidP="00434B1C">
      <w:pPr>
        <w:shd w:val="clear" w:color="auto" w:fill="FFFFFF"/>
        <w:spacing w:after="240" w:line="240" w:lineRule="auto"/>
        <w:rPr>
          <w:rFonts w:eastAsia="Times New Roman" w:cstheme="minorHAnsi"/>
          <w:color w:val="000000" w:themeColor="text1"/>
        </w:rPr>
      </w:pPr>
      <w:r w:rsidRPr="00560E79">
        <w:rPr>
          <w:rFonts w:cstheme="minorHAnsi"/>
          <w:b/>
          <w:color w:val="000000" w:themeColor="text1"/>
        </w:rPr>
        <w:t>Scholarship Experts</w:t>
      </w:r>
      <w:r w:rsidRPr="00560E79">
        <w:rPr>
          <w:rFonts w:cstheme="minorHAnsi"/>
          <w:color w:val="000000" w:themeColor="text1"/>
        </w:rPr>
        <w:t xml:space="preserve"> - </w:t>
      </w:r>
      <w:hyperlink r:id="rId24" w:history="1">
        <w:r w:rsidRPr="00560E79">
          <w:rPr>
            <w:rStyle w:val="Hyperlink"/>
            <w:rFonts w:cstheme="minorHAnsi"/>
            <w:color w:val="000000" w:themeColor="text1"/>
          </w:rPr>
          <w:t>https://www.unigo.com/scholarships#/fromscholarshipexperts</w:t>
        </w:r>
      </w:hyperlink>
      <w:r w:rsidR="00434B1C" w:rsidRPr="00560E79">
        <w:rPr>
          <w:rFonts w:eastAsia="Times New Roman" w:cstheme="minorHAnsi"/>
          <w:color w:val="000000" w:themeColor="text1"/>
        </w:rPr>
        <w:t> - Gives students a variety of scholarships to look through. A free &amp; trusted source.</w:t>
      </w:r>
    </w:p>
    <w:p w:rsidR="00615DB5" w:rsidRPr="00560E79" w:rsidRDefault="006C34F9">
      <w:pPr>
        <w:rPr>
          <w:rFonts w:cstheme="minorHAnsi"/>
          <w:color w:val="000000" w:themeColor="text1"/>
        </w:rPr>
      </w:pPr>
      <w:r w:rsidRPr="00560E79">
        <w:rPr>
          <w:rFonts w:cstheme="minorHAnsi"/>
          <w:b/>
          <w:color w:val="000000" w:themeColor="text1"/>
        </w:rPr>
        <w:t xml:space="preserve">Thurgood Marshall Scholarship Fund </w:t>
      </w:r>
      <w:r w:rsidRPr="00560E79">
        <w:rPr>
          <w:rFonts w:cstheme="minorHAnsi"/>
          <w:color w:val="000000" w:themeColor="text1"/>
        </w:rPr>
        <w:t xml:space="preserve">- </w:t>
      </w:r>
      <w:hyperlink r:id="rId25" w:history="1">
        <w:r w:rsidRPr="00560E79">
          <w:rPr>
            <w:rStyle w:val="Hyperlink"/>
            <w:rFonts w:cstheme="minorHAnsi"/>
            <w:color w:val="000000" w:themeColor="text1"/>
          </w:rPr>
          <w:t>http://tmcf.org/</w:t>
        </w:r>
      </w:hyperlink>
    </w:p>
    <w:p w:rsidR="006C34F9" w:rsidRPr="00560E79" w:rsidRDefault="006C34F9">
      <w:pPr>
        <w:rPr>
          <w:rFonts w:cstheme="minorHAnsi"/>
          <w:b/>
          <w:color w:val="000000" w:themeColor="text1"/>
        </w:rPr>
      </w:pPr>
    </w:p>
    <w:p w:rsidR="006C34F9" w:rsidRPr="00560E79" w:rsidRDefault="006C34F9">
      <w:pPr>
        <w:rPr>
          <w:rFonts w:cstheme="minorHAnsi"/>
          <w:b/>
          <w:color w:val="000000" w:themeColor="text1"/>
        </w:rPr>
      </w:pPr>
    </w:p>
    <w:p w:rsidR="006C34F9" w:rsidRPr="00560E79" w:rsidRDefault="006C34F9">
      <w:pPr>
        <w:rPr>
          <w:rFonts w:cstheme="minorHAnsi"/>
          <w:color w:val="000000" w:themeColor="text1"/>
        </w:rPr>
      </w:pPr>
    </w:p>
    <w:p w:rsidR="006C34F9" w:rsidRPr="00560E79" w:rsidRDefault="006C34F9">
      <w:pPr>
        <w:rPr>
          <w:rFonts w:cstheme="minorHAnsi"/>
          <w:color w:val="000000" w:themeColor="text1"/>
        </w:rPr>
      </w:pPr>
    </w:p>
    <w:sectPr w:rsidR="006C34F9" w:rsidRPr="0056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1MTQ1MzIysTQ1MjZR0lEKTi0uzszPAykwqgUAgeIgQCwAAAA="/>
  </w:docVars>
  <w:rsids>
    <w:rsidRoot w:val="00434B1C"/>
    <w:rsid w:val="000166FC"/>
    <w:rsid w:val="00434B1C"/>
    <w:rsid w:val="004E557F"/>
    <w:rsid w:val="00560E79"/>
    <w:rsid w:val="00615DB5"/>
    <w:rsid w:val="006C34F9"/>
    <w:rsid w:val="008F1B0B"/>
    <w:rsid w:val="00D922F8"/>
    <w:rsid w:val="00D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4B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B1C"/>
    <w:rPr>
      <w:rFonts w:ascii="Times New Roman" w:eastAsia="Times New Roman" w:hAnsi="Times New Roman" w:cs="Times New Roman"/>
      <w:b/>
      <w:bCs/>
      <w:sz w:val="36"/>
      <w:szCs w:val="36"/>
    </w:rPr>
  </w:style>
  <w:style w:type="character" w:customStyle="1" w:styleId="titlehead">
    <w:name w:val="titlehead"/>
    <w:basedOn w:val="DefaultParagraphFont"/>
    <w:rsid w:val="00434B1C"/>
  </w:style>
  <w:style w:type="paragraph" w:styleId="NormalWeb">
    <w:name w:val="Normal (Web)"/>
    <w:basedOn w:val="Normal"/>
    <w:uiPriority w:val="99"/>
    <w:semiHidden/>
    <w:unhideWhenUsed/>
    <w:rsid w:val="00434B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B1C"/>
    <w:rPr>
      <w:color w:val="0000FF"/>
      <w:u w:val="single"/>
    </w:rPr>
  </w:style>
  <w:style w:type="character" w:customStyle="1" w:styleId="apple-converted-space">
    <w:name w:val="apple-converted-space"/>
    <w:basedOn w:val="DefaultParagraphFont"/>
    <w:rsid w:val="00434B1C"/>
  </w:style>
  <w:style w:type="paragraph" w:styleId="BalloonText">
    <w:name w:val="Balloon Text"/>
    <w:basedOn w:val="Normal"/>
    <w:link w:val="BalloonTextChar"/>
    <w:uiPriority w:val="99"/>
    <w:semiHidden/>
    <w:unhideWhenUsed/>
    <w:rsid w:val="0043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1C"/>
    <w:rPr>
      <w:rFonts w:ascii="Tahoma" w:hAnsi="Tahoma" w:cs="Tahoma"/>
      <w:sz w:val="16"/>
      <w:szCs w:val="16"/>
    </w:rPr>
  </w:style>
  <w:style w:type="character" w:styleId="FollowedHyperlink">
    <w:name w:val="FollowedHyperlink"/>
    <w:basedOn w:val="DefaultParagraphFont"/>
    <w:uiPriority w:val="99"/>
    <w:semiHidden/>
    <w:unhideWhenUsed/>
    <w:rsid w:val="00DF72A1"/>
    <w:rPr>
      <w:color w:val="800080" w:themeColor="followedHyperlink"/>
      <w:u w:val="single"/>
    </w:rPr>
  </w:style>
  <w:style w:type="paragraph" w:styleId="NoSpacing">
    <w:name w:val="No Spacing"/>
    <w:uiPriority w:val="1"/>
    <w:qFormat/>
    <w:rsid w:val="00560E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4B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B1C"/>
    <w:rPr>
      <w:rFonts w:ascii="Times New Roman" w:eastAsia="Times New Roman" w:hAnsi="Times New Roman" w:cs="Times New Roman"/>
      <w:b/>
      <w:bCs/>
      <w:sz w:val="36"/>
      <w:szCs w:val="36"/>
    </w:rPr>
  </w:style>
  <w:style w:type="character" w:customStyle="1" w:styleId="titlehead">
    <w:name w:val="titlehead"/>
    <w:basedOn w:val="DefaultParagraphFont"/>
    <w:rsid w:val="00434B1C"/>
  </w:style>
  <w:style w:type="paragraph" w:styleId="NormalWeb">
    <w:name w:val="Normal (Web)"/>
    <w:basedOn w:val="Normal"/>
    <w:uiPriority w:val="99"/>
    <w:semiHidden/>
    <w:unhideWhenUsed/>
    <w:rsid w:val="00434B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B1C"/>
    <w:rPr>
      <w:color w:val="0000FF"/>
      <w:u w:val="single"/>
    </w:rPr>
  </w:style>
  <w:style w:type="character" w:customStyle="1" w:styleId="apple-converted-space">
    <w:name w:val="apple-converted-space"/>
    <w:basedOn w:val="DefaultParagraphFont"/>
    <w:rsid w:val="00434B1C"/>
  </w:style>
  <w:style w:type="paragraph" w:styleId="BalloonText">
    <w:name w:val="Balloon Text"/>
    <w:basedOn w:val="Normal"/>
    <w:link w:val="BalloonTextChar"/>
    <w:uiPriority w:val="99"/>
    <w:semiHidden/>
    <w:unhideWhenUsed/>
    <w:rsid w:val="0043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1C"/>
    <w:rPr>
      <w:rFonts w:ascii="Tahoma" w:hAnsi="Tahoma" w:cs="Tahoma"/>
      <w:sz w:val="16"/>
      <w:szCs w:val="16"/>
    </w:rPr>
  </w:style>
  <w:style w:type="character" w:styleId="FollowedHyperlink">
    <w:name w:val="FollowedHyperlink"/>
    <w:basedOn w:val="DefaultParagraphFont"/>
    <w:uiPriority w:val="99"/>
    <w:semiHidden/>
    <w:unhideWhenUsed/>
    <w:rsid w:val="00DF72A1"/>
    <w:rPr>
      <w:color w:val="800080" w:themeColor="followedHyperlink"/>
      <w:u w:val="single"/>
    </w:rPr>
  </w:style>
  <w:style w:type="paragraph" w:styleId="NoSpacing">
    <w:name w:val="No Spacing"/>
    <w:uiPriority w:val="1"/>
    <w:qFormat/>
    <w:rsid w:val="00560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7491">
      <w:bodyDiv w:val="1"/>
      <w:marLeft w:val="0"/>
      <w:marRight w:val="0"/>
      <w:marTop w:val="0"/>
      <w:marBottom w:val="0"/>
      <w:divBdr>
        <w:top w:val="none" w:sz="0" w:space="0" w:color="auto"/>
        <w:left w:val="none" w:sz="0" w:space="0" w:color="auto"/>
        <w:bottom w:val="none" w:sz="0" w:space="0" w:color="auto"/>
        <w:right w:val="none" w:sz="0" w:space="0" w:color="auto"/>
      </w:divBdr>
    </w:div>
    <w:div w:id="1882401226">
      <w:bodyDiv w:val="1"/>
      <w:marLeft w:val="0"/>
      <w:marRight w:val="0"/>
      <w:marTop w:val="0"/>
      <w:marBottom w:val="0"/>
      <w:divBdr>
        <w:top w:val="none" w:sz="0" w:space="0" w:color="auto"/>
        <w:left w:val="none" w:sz="0" w:space="0" w:color="auto"/>
        <w:bottom w:val="none" w:sz="0" w:space="0" w:color="auto"/>
        <w:right w:val="none" w:sz="0" w:space="0" w:color="auto"/>
      </w:divBdr>
      <w:divsChild>
        <w:div w:id="1683509471">
          <w:marLeft w:val="0"/>
          <w:marRight w:val="0"/>
          <w:marTop w:val="0"/>
          <w:marBottom w:val="0"/>
          <w:divBdr>
            <w:top w:val="none" w:sz="0" w:space="0" w:color="auto"/>
            <w:left w:val="none" w:sz="0" w:space="0" w:color="auto"/>
            <w:bottom w:val="none" w:sz="0" w:space="0" w:color="auto"/>
            <w:right w:val="none" w:sz="0" w:space="0" w:color="auto"/>
          </w:divBdr>
          <w:divsChild>
            <w:div w:id="188956175">
              <w:marLeft w:val="0"/>
              <w:marRight w:val="0"/>
              <w:marTop w:val="0"/>
              <w:marBottom w:val="0"/>
              <w:divBdr>
                <w:top w:val="none" w:sz="0" w:space="0" w:color="auto"/>
                <w:left w:val="none" w:sz="0" w:space="0" w:color="auto"/>
                <w:bottom w:val="none" w:sz="0" w:space="0" w:color="auto"/>
                <w:right w:val="none" w:sz="0" w:space="0" w:color="auto"/>
              </w:divBdr>
              <w:divsChild>
                <w:div w:id="305166387">
                  <w:marLeft w:val="0"/>
                  <w:marRight w:val="0"/>
                  <w:marTop w:val="0"/>
                  <w:marBottom w:val="0"/>
                  <w:divBdr>
                    <w:top w:val="none" w:sz="0" w:space="0" w:color="auto"/>
                    <w:left w:val="none" w:sz="0" w:space="0" w:color="auto"/>
                    <w:bottom w:val="none" w:sz="0" w:space="0" w:color="auto"/>
                    <w:right w:val="none" w:sz="0" w:space="0" w:color="auto"/>
                  </w:divBdr>
                </w:div>
                <w:div w:id="2066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3501">
          <w:marLeft w:val="0"/>
          <w:marRight w:val="0"/>
          <w:marTop w:val="240"/>
          <w:marBottom w:val="0"/>
          <w:divBdr>
            <w:top w:val="none" w:sz="0" w:space="0" w:color="auto"/>
            <w:left w:val="none" w:sz="0" w:space="0" w:color="auto"/>
            <w:bottom w:val="none" w:sz="0" w:space="0" w:color="auto"/>
            <w:right w:val="none" w:sz="0" w:space="0" w:color="auto"/>
          </w:divBdr>
          <w:divsChild>
            <w:div w:id="330178467">
              <w:marLeft w:val="0"/>
              <w:marRight w:val="0"/>
              <w:marTop w:val="0"/>
              <w:marBottom w:val="0"/>
              <w:divBdr>
                <w:top w:val="none" w:sz="0" w:space="0" w:color="auto"/>
                <w:left w:val="none" w:sz="0" w:space="0" w:color="auto"/>
                <w:bottom w:val="none" w:sz="0" w:space="0" w:color="auto"/>
                <w:right w:val="none" w:sz="0" w:space="0" w:color="auto"/>
              </w:divBdr>
              <w:divsChild>
                <w:div w:id="649527543">
                  <w:marLeft w:val="0"/>
                  <w:marRight w:val="0"/>
                  <w:marTop w:val="0"/>
                  <w:marBottom w:val="0"/>
                  <w:divBdr>
                    <w:top w:val="none" w:sz="0" w:space="0" w:color="auto"/>
                    <w:left w:val="none" w:sz="0" w:space="0" w:color="auto"/>
                    <w:bottom w:val="none" w:sz="0" w:space="0" w:color="auto"/>
                    <w:right w:val="none" w:sz="0" w:space="0" w:color="auto"/>
                  </w:divBdr>
                  <w:divsChild>
                    <w:div w:id="6858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sa/" TargetMode="External"/><Relationship Id="rId13" Type="http://schemas.openxmlformats.org/officeDocument/2006/relationships/hyperlink" Target="http://www.petersons.com/" TargetMode="External"/><Relationship Id="rId18" Type="http://schemas.openxmlformats.org/officeDocument/2006/relationships/hyperlink" Target="http://www.farashfoundation.org/Default.aspx?RD=226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stweb.com/" TargetMode="External"/><Relationship Id="rId7" Type="http://schemas.openxmlformats.org/officeDocument/2006/relationships/hyperlink" Target="https://bigfuture.collegeboard.org/pay-for-college/financial-aid/3-steps-to-getting-financial-aid" TargetMode="External"/><Relationship Id="rId12" Type="http://schemas.openxmlformats.org/officeDocument/2006/relationships/hyperlink" Target="http://www.collegebound.net/" TargetMode="External"/><Relationship Id="rId17" Type="http://schemas.openxmlformats.org/officeDocument/2006/relationships/hyperlink" Target="http://www.rcsdk12.org/site/default.aspx?PageType=12&amp;DomainId=128&amp;ModuleInstanceId=172&amp;DisplayType=L" TargetMode="External"/><Relationship Id="rId25" Type="http://schemas.openxmlformats.org/officeDocument/2006/relationships/hyperlink" Target="http://tmcf.org/" TargetMode="External"/><Relationship Id="rId2" Type="http://schemas.microsoft.com/office/2007/relationships/stylesWithEffects" Target="stylesWithEffects.xml"/><Relationship Id="rId16" Type="http://schemas.openxmlformats.org/officeDocument/2006/relationships/hyperlink" Target="http://www.reoc.brockport.edu/career-services-department/prospective-students/career-services" TargetMode="External"/><Relationship Id="rId20" Type="http://schemas.openxmlformats.org/officeDocument/2006/relationships/hyperlink" Target="http://www.collegeboard.com/" TargetMode="External"/><Relationship Id="rId1" Type="http://schemas.openxmlformats.org/officeDocument/2006/relationships/styles" Target="styles.xml"/><Relationship Id="rId6" Type="http://schemas.openxmlformats.org/officeDocument/2006/relationships/hyperlink" Target="https://fafsa.ed.gov/" TargetMode="External"/><Relationship Id="rId11" Type="http://schemas.openxmlformats.org/officeDocument/2006/relationships/hyperlink" Target="https://bigfuture.collegeboard.org/" TargetMode="External"/><Relationship Id="rId24" Type="http://schemas.openxmlformats.org/officeDocument/2006/relationships/hyperlink" Target="https://www.unigo.com/scholarships%23/fromscholarshipexperts" TargetMode="External"/><Relationship Id="rId5" Type="http://schemas.openxmlformats.org/officeDocument/2006/relationships/hyperlink" Target="http://www.collegescholarships.org/scholarships/hope-taxes.htm" TargetMode="External"/><Relationship Id="rId15" Type="http://schemas.openxmlformats.org/officeDocument/2006/relationships/hyperlink" Target="http://www.reoc.brockport.edu/college-preparation/programs/academic/college-prep" TargetMode="External"/><Relationship Id="rId23" Type="http://schemas.openxmlformats.org/officeDocument/2006/relationships/hyperlink" Target="https://www.scholarships.com/" TargetMode="External"/><Relationship Id="rId10" Type="http://schemas.openxmlformats.org/officeDocument/2006/relationships/hyperlink" Target="https://www.hesc.ny.gov/" TargetMode="External"/><Relationship Id="rId19" Type="http://schemas.openxmlformats.org/officeDocument/2006/relationships/hyperlink" Target="http://www.abetterchance.org/abetterchance.aspx?pgID=1078" TargetMode="External"/><Relationship Id="rId4" Type="http://schemas.openxmlformats.org/officeDocument/2006/relationships/webSettings" Target="webSettings.xml"/><Relationship Id="rId9" Type="http://schemas.openxmlformats.org/officeDocument/2006/relationships/hyperlink" Target="http://www.finaid.org/" TargetMode="External"/><Relationship Id="rId14" Type="http://schemas.openxmlformats.org/officeDocument/2006/relationships/hyperlink" Target="file:///C:\Users\jcalabrese\Downloads\www.rochestercan.org" TargetMode="External"/><Relationship Id="rId22" Type="http://schemas.openxmlformats.org/officeDocument/2006/relationships/hyperlink" Target="http://www.thesalliemaefund.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Calabrese</dc:creator>
  <cp:lastModifiedBy>Joseph Calabrese</cp:lastModifiedBy>
  <cp:revision>2</cp:revision>
  <cp:lastPrinted>2016-08-24T19:46:00Z</cp:lastPrinted>
  <dcterms:created xsi:type="dcterms:W3CDTF">2016-08-24T20:45:00Z</dcterms:created>
  <dcterms:modified xsi:type="dcterms:W3CDTF">2016-08-24T20:45:00Z</dcterms:modified>
</cp:coreProperties>
</file>